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6"/>
        <w:gridCol w:w="5592"/>
        <w:gridCol w:w="1776"/>
      </w:tblGrid>
      <w:tr w:rsidR="00E870DB" w:rsidRPr="00E870DB" w:rsidTr="00E870DB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5" w:tgtFrame="_top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IE"/>
                </w:rPr>
                <w:drawing>
                  <wp:inline distT="0" distB="0" distL="0" distR="0">
                    <wp:extent cx="1038225" cy="904875"/>
                    <wp:effectExtent l="19050" t="0" r="9525" b="0"/>
                    <wp:docPr id="1" name="Picture 1" descr="http://www.enchantedlearning.com/crafts/stpatrick/standupshamrock/done.GIF">
                      <a:hlinkClick xmlns:a="http://schemas.openxmlformats.org/drawingml/2006/main" r:id="rId5" tgtFrame="&quot;_top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enchantedlearning.com/crafts/stpatrick/standupshamrock/done.GIF">
                              <a:hlinkClick r:id="rId5" tgtFrame="&quot;_top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8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9900"/>
                <w:sz w:val="48"/>
                <w:szCs w:val="48"/>
                <w:lang w:eastAsia="en-IE"/>
              </w:rPr>
              <w:t xml:space="preserve">Stand-Up Shamrock </w:t>
            </w:r>
          </w:p>
          <w:p w:rsidR="00E870DB" w:rsidRPr="00E870DB" w:rsidRDefault="00E870DB" w:rsidP="00E87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In this simple project, cardboard from a cereal box and a toilet paper tube are turned into a cute free-standing shamrock that is great to use as a St. Patrick's Day decoration.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7" w:tgtFrame="_top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IE"/>
                </w:rPr>
                <w:drawing>
                  <wp:inline distT="0" distB="0" distL="0" distR="0">
                    <wp:extent cx="1038225" cy="904875"/>
                    <wp:effectExtent l="19050" t="0" r="9525" b="0"/>
                    <wp:docPr id="2" name="Picture 2" descr="http://www.enchantedlearning.com/crafts/stpatrick/standupshamrock/done2.GIF">
                      <a:hlinkClick xmlns:a="http://schemas.openxmlformats.org/drawingml/2006/main" r:id="rId7" tgtFrame="&quot;_top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enchantedlearning.com/crafts/stpatrick/standupshamrock/done2.GIF">
                              <a:hlinkClick r:id="rId7" tgtFrame="&quot;_top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9048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8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br/>
              </w:r>
            </w:hyperlink>
          </w:p>
        </w:tc>
      </w:tr>
    </w:tbl>
    <w:p w:rsidR="00E870DB" w:rsidRPr="00E870DB" w:rsidRDefault="00E870DB" w:rsidP="00E8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3"/>
        <w:gridCol w:w="2481"/>
      </w:tblGrid>
      <w:tr w:rsidR="00E870DB" w:rsidRPr="00E870DB" w:rsidTr="00E870DB">
        <w:trPr>
          <w:tblCellSpacing w:w="7" w:type="dxa"/>
        </w:trPr>
        <w:tc>
          <w:tcPr>
            <w:tcW w:w="0" w:type="auto"/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Supplies needed</w:t>
            </w: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: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Green cardstock or cardboard from a cereal box (or other stiff paper)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 tube from a roll of toilet paper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Green paint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Brush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Scissors</w:t>
            </w:r>
          </w:p>
          <w:p w:rsidR="00E870DB" w:rsidRPr="00E870DB" w:rsidRDefault="00E870DB" w:rsidP="00E870D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Optional: glitter, markers, googly eyes, etc.</w:t>
            </w:r>
          </w:p>
        </w:tc>
        <w:tc>
          <w:tcPr>
            <w:tcW w:w="0" w:type="auto"/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524000" cy="1000125"/>
                  <wp:effectExtent l="19050" t="0" r="0" b="0"/>
                  <wp:docPr id="3" name="Picture 3" descr="http://www.enchantedlearning.com/crafts/stpatrick/standupshamrock/suppl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chantedlearning.com/crafts/stpatrick/standupshamrock/suppl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0DB" w:rsidRPr="00E870DB" w:rsidRDefault="00E870DB" w:rsidP="00E870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E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40"/>
        <w:gridCol w:w="5006"/>
        <w:gridCol w:w="1860"/>
      </w:tblGrid>
      <w:tr w:rsidR="00E870DB" w:rsidRPr="00E870DB" w:rsidTr="00E87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771525" cy="666750"/>
                  <wp:effectExtent l="19050" t="0" r="9525" b="0"/>
                  <wp:docPr id="4" name="Picture 4" descr="http://www.enchantedlearning.com/crafts/stpatrick/standupshamrock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chantedlearning.com/crafts/stpatrick/standupshamrock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Cut the toilet paper tube in half, creating a short cylinder (roughly 2 inches tall). Each stand-up shamrock needs half a tube.</w:t>
            </w:r>
          </w:p>
        </w:tc>
      </w:tr>
      <w:tr w:rsidR="00E870DB" w:rsidRPr="00E870DB" w:rsidTr="00E87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009650" cy="800100"/>
                  <wp:effectExtent l="19050" t="0" r="0" b="0"/>
                  <wp:docPr id="5" name="Picture 5" descr="cut 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ut 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On the half-tube, cut two 1/2 inch slits, one on each side (this is where you will insert the paper shamrock).</w:t>
            </w:r>
          </w:p>
        </w:tc>
      </w:tr>
      <w:tr w:rsidR="00E870DB" w:rsidRPr="00E870DB" w:rsidTr="00E87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n-IE"/>
                </w:rPr>
                <w:drawing>
                  <wp:inline distT="0" distB="0" distL="0" distR="0">
                    <wp:extent cx="1038225" cy="866775"/>
                    <wp:effectExtent l="19050" t="0" r="9525" b="0"/>
                    <wp:docPr id="6" name="Picture 6" descr="shamrock template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shamrock template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8667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870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IE"/>
                </w:rPr>
                <w:br/>
                <w:t>Shamrock Template</w:t>
              </w:r>
            </w:hyperlink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Using stiff cardboard (for example, from a cereal box), cut out a large shamr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ock</w: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u w:val="single"/>
                <w:lang w:eastAsia="en-IE"/>
              </w:rPr>
              <w:t>.</w:t>
            </w:r>
          </w:p>
        </w:tc>
      </w:tr>
      <w:tr w:rsidR="00E870DB" w:rsidRPr="00E870DB" w:rsidTr="00E87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352550" cy="828675"/>
                  <wp:effectExtent l="19050" t="0" r="0" b="0"/>
                  <wp:docPr id="7" name="Picture 7" descr="green shamrock and 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een shamrock and 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Paint the shamrock and the tube green. Let them dry.</w:t>
            </w:r>
          </w:p>
        </w:tc>
      </w:tr>
      <w:tr w:rsidR="00E870DB" w:rsidRPr="00E870DB" w:rsidTr="00E870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038225" cy="904875"/>
                  <wp:effectExtent l="19050" t="0" r="9525" b="0"/>
                  <wp:docPr id="8" name="Picture 8" descr="http://www.enchantedlearning.com/crafts/stpatrick/standupshamrock/d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chantedlearning.com/crafts/stpatrick/standupshamrock/d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 xml:space="preserve">When the paint is dry, add decorations to the shamrock if you like (for example, details made with markers, glitter, </w:t>
            </w: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lastRenderedPageBreak/>
              <w:t>googly eyes, etc.). And don't forget to sign it.</w:t>
            </w:r>
          </w:p>
          <w:p w:rsidR="00E870DB" w:rsidRPr="00E870DB" w:rsidRDefault="00E870DB" w:rsidP="00E870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Insert the shamrock into the slits in the tube. You now have your own free-standing shamrock to help you celebrate</w:t>
            </w:r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lang w:eastAsia="en-IE"/>
              </w:rPr>
              <w:t> </w:t>
            </w:r>
            <w:hyperlink r:id="rId15" w:history="1">
              <w:r w:rsidRPr="00E870DB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en-IE"/>
                </w:rPr>
                <w:t>St. Patrick's Day</w:t>
              </w:r>
            </w:hyperlink>
            <w:r w:rsidRPr="00E870D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0DB" w:rsidRPr="00E870DB" w:rsidRDefault="00E870DB" w:rsidP="00E87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E"/>
              </w:rPr>
              <w:lastRenderedPageBreak/>
              <w:drawing>
                <wp:inline distT="0" distB="0" distL="0" distR="0">
                  <wp:extent cx="1038225" cy="904875"/>
                  <wp:effectExtent l="19050" t="0" r="9525" b="0"/>
                  <wp:docPr id="9" name="Picture 9" descr="http://www.enchantedlearning.com/crafts/stpatrick/standupshamrock/don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chantedlearning.com/crafts/stpatrick/standupshamrock/don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798" w:rsidRDefault="00083798"/>
    <w:sectPr w:rsidR="00083798" w:rsidSect="0008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502E"/>
    <w:multiLevelType w:val="multilevel"/>
    <w:tmpl w:val="814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0DB"/>
    <w:rsid w:val="00083798"/>
    <w:rsid w:val="00E8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0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E870DB"/>
  </w:style>
  <w:style w:type="paragraph" w:styleId="BalloonText">
    <w:name w:val="Balloon Text"/>
    <w:basedOn w:val="Normal"/>
    <w:link w:val="BalloonTextChar"/>
    <w:uiPriority w:val="99"/>
    <w:semiHidden/>
    <w:unhideWhenUsed/>
    <w:rsid w:val="00E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europe/ireland/index.shtml" TargetMode="External"/><Relationship Id="rId12" Type="http://schemas.openxmlformats.org/officeDocument/2006/relationships/hyperlink" Target="http://www.enchantedlearning.com/crafts/stpatrick/standupshamrock/template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hyperlink" Target="http://www.enchantedlearning.com/crafts/stpatrick/" TargetMode="External"/><Relationship Id="rId15" Type="http://schemas.openxmlformats.org/officeDocument/2006/relationships/hyperlink" Target="http://www.enchantedlearning.com/crafts/stpatrick/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2013-03-14T20:05:00Z</dcterms:created>
  <dcterms:modified xsi:type="dcterms:W3CDTF">2013-03-14T20:07:00Z</dcterms:modified>
</cp:coreProperties>
</file>